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0" w:line="240" w:lineRule="auto"/>
        <w:jc w:val="center"/>
      </w:pPr>
      <w:r>
        <w:rPr>
          <w:b/>
          <w:i w:val="0"/>
          <w:color w:val="0B2545"/>
          <w:sz w:val="44"/>
        </w:rPr>
        <w:t>PLOYPAN PREECHAJARN</w:t>
      </w:r>
    </w:p>
    <w:p>
      <w:pPr>
        <w:spacing w:before="0" w:after="80" w:line="240" w:lineRule="auto"/>
        <w:jc w:val="center"/>
      </w:pPr>
      <w:r>
        <w:rPr>
          <w:b/>
          <w:i w:val="0"/>
          <w:color w:val="523778"/>
          <w:sz w:val="22"/>
        </w:rPr>
        <w:t>Marketing Executive | B2B Marketing | Marketing Operations | Partnership Marketing</w:t>
      </w:r>
    </w:p>
    <w:p>
      <w:pPr>
        <w:spacing w:before="0" w:after="160" w:line="240" w:lineRule="auto"/>
        <w:jc w:val="center"/>
      </w:pPr>
      <w:r>
        <w:rPr>
          <w:b w:val="0"/>
          <w:i w:val="0"/>
          <w:color w:val="505050"/>
          <w:sz w:val="20"/>
        </w:rPr>
        <w:t>Sathorn, Bangkok | 091-727-4903 | Ploypan.pr@gmail.com</w:t>
      </w:r>
    </w:p>
    <w:p>
      <w:pPr>
        <w:pStyle w:val="Heading1"/>
        <w:keepNext/>
        <w:pBdr>
          <w:bottom w:val="single" w:sz="6" w:space="2" w:color="B8B3C8"/>
        </w:pBdr>
      </w:pPr>
      <w:r>
        <w:t>PROFESSIONAL PROFILE</w:t>
      </w:r>
    </w:p>
    <w:p>
      <w:r>
        <w:t>Marketing Executive with hands-on experience across B2B marketing development, B2C marketing operations, performance reporting, Facebook Ads coordination, CRM/chat workflow implementation, partnership development, e-commerce channel management, and business process improvement.</w:t>
      </w:r>
    </w:p>
    <w:p>
      <w:r>
        <w:t>Her strongest positioning is marketing ownership: she has built B2B marketing operations for a fitness and wellness business, managed both B2B and B2C campaign workflows, coordinated with media buyers and sales teams, implemented customer inquiry systems, and supported business expansion planning through market and competitor analysis.</w:t>
      </w:r>
    </w:p>
    <w:p>
      <w:pPr>
        <w:pStyle w:val="Heading1"/>
        <w:keepNext/>
        <w:pBdr>
          <w:bottom w:val="single" w:sz="6" w:space="2" w:color="B8B3C8"/>
        </w:pBdr>
      </w:pPr>
      <w:r>
        <w:t>KEY STRENGTHS</w:t>
      </w:r>
    </w:p>
    <w:p>
      <w:pPr>
        <w:pStyle w:val="ListBullet"/>
      </w:pPr>
      <w:r>
        <w:t>B2B marketing development from concept to execution</w:t>
      </w:r>
    </w:p>
    <w:p>
      <w:pPr>
        <w:pStyle w:val="ListBullet"/>
      </w:pPr>
      <w:r>
        <w:t>Partnership models for corporate offices, tour companies, and hotels</w:t>
      </w:r>
    </w:p>
    <w:p>
      <w:pPr>
        <w:pStyle w:val="ListBullet"/>
      </w:pPr>
      <w:r>
        <w:t>Campaign coordination across paid ads, social, influencer, review, and e-commerce channels</w:t>
      </w:r>
    </w:p>
    <w:p>
      <w:pPr>
        <w:pStyle w:val="ListBullet"/>
      </w:pPr>
      <w:r>
        <w:t>Marketing performance analysis, sales reporting, KPI tracking, and lead quality review</w:t>
      </w:r>
    </w:p>
    <w:p>
      <w:pPr>
        <w:pStyle w:val="ListBullet"/>
      </w:pPr>
      <w:r>
        <w:t>CRM and omni-channel chat workflow implementation</w:t>
      </w:r>
    </w:p>
    <w:p>
      <w:pPr>
        <w:pStyle w:val="ListBullet"/>
      </w:pPr>
      <w:r>
        <w:t>Cross-functional coordination with sales teams, executives, media buyers, interns, vendors, and external partners</w:t>
      </w:r>
    </w:p>
    <w:p>
      <w:pPr>
        <w:pStyle w:val="ListBullet"/>
      </w:pPr>
      <w:r>
        <w:t>Business process improvement, internal system requirement design, and operational problem solving</w:t>
      </w:r>
    </w:p>
    <w:p>
      <w:pPr>
        <w:pStyle w:val="Heading1"/>
        <w:keepNext/>
        <w:pBdr>
          <w:bottom w:val="single" w:sz="6" w:space="2" w:color="B8B3C8"/>
        </w:pBdr>
      </w:pPr>
      <w:r>
        <w:t>PROFESSIONAL EXPERIENCE</w:t>
      </w:r>
    </w:p>
    <w:p>
      <w:pPr>
        <w:spacing w:before="40" w:after="0" w:line="240" w:lineRule="auto"/>
      </w:pPr>
      <w:r>
        <w:rPr>
          <w:b/>
          <w:i w:val="0"/>
          <w:color w:val="0B2545"/>
        </w:rPr>
        <w:t>Marketing Executive</w:t>
      </w:r>
      <w:r>
        <w:rPr>
          <w:b/>
          <w:i w:val="0"/>
        </w:rPr>
        <w:t xml:space="preserve"> | Project H Group Co., Ltd.</w:t>
      </w:r>
      <w:r>
        <w:rPr>
          <w:b w:val="0"/>
          <w:i w:val="0"/>
          <w:color w:val="505050"/>
        </w:rPr>
        <w:t xml:space="preserve"> | Bangkok, Thailand | Jul 2024 - Feb 2026</w:t>
      </w:r>
    </w:p>
    <w:p>
      <w:r>
        <w:t>Project H Group operates fitness, Muay Thai, wellness, training, and nutrition-related services through branches at Samyan Mitrtown and Terminal 21 Rama 3. The role expanded across B2B marketing development, B2C marketing operations, marketing performance reporting, and internal workflow improvement.</w:t>
      </w:r>
    </w:p>
    <w:p>
      <w:pPr>
        <w:pStyle w:val="Heading2"/>
      </w:pPr>
      <w:r>
        <w:t>B2B Marketing Development</w:t>
      </w:r>
    </w:p>
    <w:p>
      <w:pPr>
        <w:pStyle w:val="ListBullet"/>
      </w:pPr>
      <w:r>
        <w:t>Solely led the development of Project H's B2B marketing channel from the ground up, identifying corporate offices, tour companies, and hotels as key target segments.</w:t>
      </w:r>
    </w:p>
    <w:p>
      <w:pPr>
        <w:pStyle w:val="ListBullet"/>
      </w:pPr>
      <w:r>
        <w:t>Researched and designed partnership models including corporate wellness benefits, employee vouchers, group activity packages, hotel guest offers, tour company resale vouchers, commission-based sales, and Muay Thai experience packages.</w:t>
      </w:r>
    </w:p>
    <w:p>
      <w:pPr>
        <w:pStyle w:val="ListBullet"/>
      </w:pPr>
      <w:r>
        <w:t>Created B2B sales and marketing assets including lead databases, quotation files, brochures, presentation decks, pricing structures, proposal materials, customer databases, and follow-up trackers.</w:t>
      </w:r>
    </w:p>
    <w:p>
      <w:pPr>
        <w:pStyle w:val="ListBullet"/>
      </w:pPr>
      <w:r>
        <w:t>Revised the B2B approach from large upfront sales toward lower-risk partnership models, shared promotion, employee benefits, and commission-based opportunities, improving partner response and increasing B2B activity.</w:t>
      </w:r>
    </w:p>
    <w:p>
      <w:pPr>
        <w:pStyle w:val="ListBullet"/>
      </w:pPr>
      <w:r>
        <w:t>Supported B2B group activities that typically generated approximately 30,000-50,000 THB per activity.</w:t>
      </w:r>
    </w:p>
    <w:p>
      <w:pPr>
        <w:pStyle w:val="Heading2"/>
      </w:pPr>
      <w:r>
        <w:t>Marketing Operations &amp; Performance Analysis</w:t>
      </w:r>
    </w:p>
    <w:p>
      <w:pPr>
        <w:pStyle w:val="ListBullet"/>
      </w:pPr>
      <w:r>
        <w:t>Built structured marketing reporting workflows covering daily sales, trial bookings, lead quality, trial conversion, purchase conversion, renewal behavior, campaign performance, and sales team performance.</w:t>
      </w:r>
    </w:p>
    <w:p>
      <w:pPr>
        <w:pStyle w:val="ListBullet"/>
      </w:pPr>
      <w:r>
        <w:t>Created dashboards, daily reports, sales summaries, campaign trackers, and performance files to improve visibility across B2B and B2C marketing operations.</w:t>
      </w:r>
    </w:p>
    <w:p>
      <w:pPr>
        <w:pStyle w:val="ListBullet"/>
      </w:pPr>
      <w:r>
        <w:t>Analyzed marketing and sales data to identify risk points, such as low inquiries, weak trial booking rates, poor conversion, renewal issues, and KPI gaps.</w:t>
      </w:r>
    </w:p>
    <w:p>
      <w:pPr>
        <w:pStyle w:val="ListBullet"/>
      </w:pPr>
      <w:r>
        <w:t>Prepared performance summaries for management and supported office and branch meetings with data-driven findings and corrective action recommendations.</w:t>
      </w:r>
    </w:p>
    <w:p>
      <w:pPr>
        <w:pStyle w:val="Heading2"/>
      </w:pPr>
      <w:r>
        <w:t>Facebook Ads &amp; Lead Quality Coordination</w:t>
      </w:r>
    </w:p>
    <w:p>
      <w:pPr>
        <w:pStyle w:val="ListBullet"/>
      </w:pPr>
      <w:r>
        <w:t>Coordinated Facebook Ads operations with external freelance media buyers, including campaign direction, budget monitoring, content briefing, lead quality checking, and performance tracking.</w:t>
      </w:r>
    </w:p>
    <w:p>
      <w:pPr>
        <w:pStyle w:val="ListBullet"/>
      </w:pPr>
      <w:r>
        <w:t>Reviewed sales team feedback, chat behavior, lead quality, and campaign results to identify underperforming ads and reduce low-quality leads.</w:t>
      </w:r>
    </w:p>
    <w:p>
      <w:pPr>
        <w:pStyle w:val="ListBullet"/>
      </w:pPr>
      <w:r>
        <w:t>Introduced a purchase-based Facebook Ads audience strategy using customer payment data from Facebook chat, creating a higher-quality audience based on actual paying customers.</w:t>
      </w:r>
    </w:p>
    <w:p>
      <w:pPr>
        <w:pStyle w:val="ListBullet"/>
      </w:pPr>
      <w:r>
        <w:t>Supported improved lead quality and three consecutive months of sales target achievement, with monthly sales reaching approximately 1,700,000 THB during the improved Ads period.</w:t>
      </w:r>
    </w:p>
    <w:p>
      <w:pPr>
        <w:pStyle w:val="Heading2"/>
      </w:pPr>
      <w:r>
        <w:t>CRM, Channel Management &amp; Partnerships</w:t>
      </w:r>
    </w:p>
    <w:p>
      <w:pPr>
        <w:pStyle w:val="ListBullet"/>
      </w:pPr>
      <w:r>
        <w:t>Implemented Plus-Connect, an omni-channel chat management system, to centralize Facebook, LINE, Instagram, and comment inquiries into one customer response workflow.</w:t>
      </w:r>
    </w:p>
    <w:p>
      <w:pPr>
        <w:pStyle w:val="ListBullet"/>
      </w:pPr>
      <w:r>
        <w:t>Developed and managed Google Business Profile review campaigns to strengthen local credibility, increase customer trust, and support organic lead generation.</w:t>
      </w:r>
    </w:p>
    <w:p>
      <w:pPr>
        <w:pStyle w:val="ListBullet"/>
      </w:pPr>
      <w:r>
        <w:t>Managed GoWabi and Klook e-commerce booking channels, including product listing setup, pricing, promotion planning, booking coordination, redemption tracking, review follow-up, billing checks, and payout reconciliation.</w:t>
      </w:r>
    </w:p>
    <w:p>
      <w:pPr>
        <w:pStyle w:val="ListBullet"/>
      </w:pPr>
      <w:r>
        <w:t>Supported Project H's 7th anniversary campaign through promotional planning, influencer coordination, giveaway planning, course offer development, and marketing content support.</w:t>
      </w:r>
    </w:p>
    <w:p>
      <w:pPr>
        <w:pStyle w:val="ListBullet"/>
      </w:pPr>
      <w:r>
        <w:t>Sourced and coordinated more than 20 influencers for promotional clips and campaign support.</w:t>
      </w:r>
    </w:p>
    <w:p>
      <w:pPr>
        <w:pStyle w:val="Heading2"/>
      </w:pPr>
      <w:r>
        <w:t>Internal System &amp; Business Process Improvement</w:t>
      </w:r>
    </w:p>
    <w:p>
      <w:pPr>
        <w:pStyle w:val="ListBullet"/>
      </w:pPr>
      <w:r>
        <w:t>Initiated requirement design for a custom internal business system to improve booking, CRM, data management, customer experience, staff workflow, inventory, loyalty, and wellness tracking operations.</w:t>
      </w:r>
    </w:p>
    <w:p>
      <w:pPr>
        <w:pStyle w:val="ListBullet"/>
      </w:pPr>
      <w:r>
        <w:t>Designed workflow requirements, process flows, feature descriptions, and initial UX/UI concepts for modules including booking, face-scan check-in, CRM, role permissions, inventory, survey/feedback, notifications, display dashboards, loyalty points, wellness tracking, and PWA access.</w:t>
      </w:r>
    </w:p>
    <w:p>
      <w:pPr>
        <w:pStyle w:val="ListBullet"/>
      </w:pPr>
      <w:r>
        <w:t>Conducted competitor and market research to support acquisition and branch expansion decisions, including opportunity assessment, risk analysis, and customer base evaluation.</w:t>
      </w:r>
    </w:p>
    <w:p>
      <w:pPr>
        <w:pStyle w:val="ListBullet"/>
      </w:pPr>
      <w:r>
        <w:t>Supervised and supported marketing interns in TikTok content development, CEO branding content, email marketing research, content ideation, and campaign execution.</w:t>
      </w:r>
    </w:p>
    <w:p>
      <w:pPr>
        <w:spacing w:before="40" w:after="0" w:line="240" w:lineRule="auto"/>
      </w:pPr>
      <w:r>
        <w:rPr>
          <w:b/>
          <w:i w:val="0"/>
          <w:color w:val="0B2545"/>
        </w:rPr>
        <w:t>Sea Freight Officer</w:t>
      </w:r>
      <w:r>
        <w:rPr>
          <w:b/>
          <w:i w:val="0"/>
        </w:rPr>
        <w:t xml:space="preserve"> | Dynamic Intertransport Co., Ltd. / CP Group</w:t>
      </w:r>
      <w:r>
        <w:rPr>
          <w:b w:val="0"/>
          <w:i w:val="0"/>
          <w:color w:val="505050"/>
        </w:rPr>
        <w:t xml:space="preserve"> | Bangkok, Thailand | Jul 2022 - May 2024</w:t>
      </w:r>
    </w:p>
    <w:p>
      <w:pPr>
        <w:pStyle w:val="ListBullet"/>
      </w:pPr>
      <w:r>
        <w:t>Coordinated with customers, overseas agents, shipping lines, sales teams, and internal departments to ensure smooth service delivery.</w:t>
      </w:r>
    </w:p>
    <w:p>
      <w:pPr>
        <w:pStyle w:val="ListBullet"/>
      </w:pPr>
      <w:r>
        <w:t>Served as the main contact point for customers, handling inquiries, booking processes, document management, shipment updates, and issue resolution.</w:t>
      </w:r>
    </w:p>
    <w:p>
      <w:pPr>
        <w:pStyle w:val="ListBullet"/>
      </w:pPr>
      <w:r>
        <w:t>Supported sales and customer service teams by preparing accurate shipment information, documentation, and service updates.</w:t>
      </w:r>
    </w:p>
    <w:p>
      <w:pPr>
        <w:pStyle w:val="ListBullet"/>
      </w:pPr>
      <w:r>
        <w:t>Collaborated with shipping lines and overseas partners to solve operational issues and meet customer requirements.</w:t>
      </w:r>
    </w:p>
    <w:p>
      <w:pPr>
        <w:pStyle w:val="ListBullet"/>
      </w:pPr>
      <w:r>
        <w:t>Managed export documentation and invoicing within deadlines, ensuring accuracy and compliance with company standards.</w:t>
      </w:r>
    </w:p>
    <w:p>
      <w:pPr>
        <w:pStyle w:val="ListBullet"/>
      </w:pPr>
      <w:r>
        <w:t>Developed strong communication, problem-solving, and stakeholder management skills through daily B2B coordination.</w:t>
      </w:r>
    </w:p>
    <w:p>
      <w:pPr>
        <w:pStyle w:val="Heading1"/>
        <w:keepNext/>
        <w:pBdr>
          <w:bottom w:val="single" w:sz="6" w:space="2" w:color="B8B3C8"/>
        </w:pBdr>
      </w:pPr>
      <w:r>
        <w:t>SELECTED ACHIEVEMENTS</w:t>
      </w:r>
    </w:p>
    <w:p>
      <w:pPr>
        <w:pStyle w:val="ListBullet"/>
      </w:pPr>
      <w:r>
        <w:t>Built Project H's B2B marketing channel from scratch.</w:t>
      </w:r>
    </w:p>
    <w:p>
      <w:pPr>
        <w:pStyle w:val="ListBullet"/>
      </w:pPr>
      <w:r>
        <w:t>Created partnership models for corporate offices, tour companies, and hotels.</w:t>
      </w:r>
    </w:p>
    <w:p>
      <w:pPr>
        <w:pStyle w:val="ListBullet"/>
      </w:pPr>
      <w:r>
        <w:t>Supported B2B group activity revenue of approximately 30,000-50,000 THB per activity.</w:t>
      </w:r>
    </w:p>
    <w:p>
      <w:pPr>
        <w:pStyle w:val="ListBullet"/>
      </w:pPr>
      <w:r>
        <w:t>Introduced a purchase-based Facebook Ads audience strategy using actual customer payment data.</w:t>
      </w:r>
    </w:p>
    <w:p>
      <w:pPr>
        <w:pStyle w:val="ListBullet"/>
      </w:pPr>
      <w:r>
        <w:t>Supported three consecutive months of sales target achievement, with monthly sales reaching approximately 1,700,000 THB during the improved Ads period.</w:t>
      </w:r>
    </w:p>
    <w:p>
      <w:pPr>
        <w:pStyle w:val="ListBullet"/>
      </w:pPr>
      <w:r>
        <w:t>Implemented Plus-Connect to centralize multi-channel inquiries and improve sales response workflow.</w:t>
      </w:r>
    </w:p>
    <w:p>
      <w:pPr>
        <w:pStyle w:val="ListBullet"/>
      </w:pPr>
      <w:r>
        <w:t>Designed requirements and UX/UI concepts for a custom internal system with 11 major modules.</w:t>
      </w:r>
    </w:p>
    <w:p>
      <w:pPr>
        <w:pStyle w:val="Heading1"/>
        <w:keepNext/>
        <w:pBdr>
          <w:bottom w:val="single" w:sz="6" w:space="2" w:color="B8B3C8"/>
        </w:pBdr>
      </w:pPr>
      <w:r>
        <w:t>EDUCATION</w:t>
      </w:r>
    </w:p>
    <w:p>
      <w:r>
        <w:rPr>
          <w:b/>
          <w:i w:val="0"/>
          <w:color w:val="0B2545"/>
        </w:rPr>
        <w:t>Bachelor of Business Administration, International Business</w:t>
      </w:r>
      <w:r>
        <w:rPr>
          <w:b w:val="0"/>
          <w:i w:val="0"/>
        </w:rPr>
        <w:t xml:space="preserve"> | Faculty of Management Sciences, Kasetsart University | 2018 - 2022</w:t>
      </w:r>
    </w:p>
    <w:p>
      <w:r>
        <w:t>GPA: 3.74/4.00 | First Class Honors</w:t>
      </w:r>
    </w:p>
    <w:p>
      <w:pPr>
        <w:pStyle w:val="Heading1"/>
        <w:keepNext/>
        <w:pBdr>
          <w:bottom w:val="single" w:sz="6" w:space="2" w:color="B8B3C8"/>
        </w:pBdr>
      </w:pPr>
      <w:r>
        <w:t>ACADEMIC PROJECTS</w:t>
      </w:r>
    </w:p>
    <w:p>
      <w:pPr>
        <w:pStyle w:val="ListBullet"/>
      </w:pPr>
      <w:r>
        <w:t>Competitiveness of Vietnam's Automotive Industry: Conducted market research comparing Vietnam's automotive industry with Thailand, analyzing industry trends, market positioning, competitiveness, and business opportunities.</w:t>
      </w:r>
    </w:p>
    <w:p>
      <w:pPr>
        <w:pStyle w:val="ListBullet"/>
      </w:pPr>
      <w:r>
        <w:t>Overseas Marketing Strategy for Exotic Food Thailand: Developed an overseas marketing strategy focused on international market expansion, target customer analysis, and product positioning.</w:t>
      </w:r>
    </w:p>
    <w:p>
      <w:pPr>
        <w:pStyle w:val="ListBullet"/>
      </w:pPr>
      <w:r>
        <w:t>PIATCHARA Seminar Campaign: Designed marketing visuals to support seminar communication and audience engagement.</w:t>
      </w:r>
    </w:p>
    <w:p>
      <w:pPr>
        <w:pStyle w:val="Heading1"/>
        <w:keepNext/>
        <w:pBdr>
          <w:bottom w:val="single" w:sz="6" w:space="2" w:color="B8B3C8"/>
        </w:pBdr>
      </w:pPr>
      <w:r>
        <w:t>LANGUAGES</w:t>
      </w:r>
    </w:p>
    <w:p>
      <w:r>
        <w:t>Thai: Native | English: Good command (KU-EXITE 83/100)</w:t>
      </w:r>
    </w:p>
    <w:sectPr w:rsidR="00FC693F" w:rsidRPr="0006063C" w:rsidSect="00034616">
      <w:pgSz w:w="11906" w:h="16838"/>
      <w:pgMar w:top="935" w:right="992" w:bottom="935" w:left="99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80" w:line="259" w:lineRule="auto"/>
    </w:pPr>
    <w:rPr>
      <w:rFonts w:ascii="Aptos" w:hAnsi="Aptos" w:eastAsia="Aptos"/>
      <w:color w:val="1C1C1C"/>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00" w:after="80"/>
      <w:outlineLvl w:val="0"/>
    </w:pPr>
    <w:rPr>
      <w:rFonts w:asciiTheme="majorHAnsi" w:eastAsiaTheme="majorEastAsia" w:hAnsiTheme="majorHAnsi" w:cstheme="majorBidi" w:ascii="Aptos Display" w:hAnsi="Aptos Display" w:eastAsia="Aptos Display"/>
      <w:b/>
      <w:bCs/>
      <w:color w:val="0B2545"/>
      <w:sz w:val="26"/>
      <w:szCs w:val="28"/>
    </w:rPr>
  </w:style>
  <w:style w:type="paragraph" w:styleId="Heading2">
    <w:name w:val="heading 2"/>
    <w:basedOn w:val="Normal"/>
    <w:next w:val="Normal"/>
    <w:link w:val="Heading2Char"/>
    <w:uiPriority w:val="9"/>
    <w:unhideWhenUsed/>
    <w:qFormat/>
    <w:rsid w:val="00FC693F"/>
    <w:pPr>
      <w:keepNext/>
      <w:keepLines/>
      <w:spacing w:before="200" w:after="80"/>
      <w:outlineLvl w:val="1"/>
    </w:pPr>
    <w:rPr>
      <w:rFonts w:asciiTheme="majorHAnsi" w:eastAsiaTheme="majorEastAsia" w:hAnsiTheme="majorHAnsi" w:cstheme="majorBidi" w:ascii="Aptos Display" w:hAnsi="Aptos Display" w:eastAsia="Aptos Display"/>
      <w:b/>
      <w:bCs/>
      <w:color w:val="0B2545"/>
      <w:sz w:val="23"/>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spacing w:after="60" w:line="252" w:lineRule="auto"/>
      <w:ind w:left="244" w:hanging="102"/>
      <w:contextualSpacing/>
    </w:pPr>
    <w:rPr>
      <w:rFonts w:ascii="Aptos" w:hAnsi="Aptos"/>
      <w:sz w:val="20"/>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